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F909" w14:textId="667A0675" w:rsidR="008C0726" w:rsidRDefault="00155F0E">
      <w:pPr>
        <w:rPr>
          <w:rFonts w:ascii="Arial" w:hAnsi="Arial" w:cs="Arial"/>
          <w:sz w:val="22"/>
          <w:szCs w:val="22"/>
        </w:rPr>
      </w:pPr>
    </w:p>
    <w:p w14:paraId="7256AF10" w14:textId="1D9B92B1" w:rsidR="002429E5" w:rsidRDefault="002429E5">
      <w:pPr>
        <w:rPr>
          <w:rFonts w:ascii="Arial" w:hAnsi="Arial" w:cs="Arial"/>
          <w:b/>
          <w:bCs/>
          <w:sz w:val="28"/>
          <w:szCs w:val="28"/>
        </w:rPr>
      </w:pPr>
      <w:r w:rsidRPr="002429E5">
        <w:rPr>
          <w:rFonts w:ascii="Arial" w:hAnsi="Arial" w:cs="Arial"/>
          <w:b/>
          <w:bCs/>
          <w:sz w:val="28"/>
          <w:szCs w:val="28"/>
        </w:rPr>
        <w:t>Green Corridor Provider Access Policy</w:t>
      </w:r>
    </w:p>
    <w:p w14:paraId="745760FF" w14:textId="57310887" w:rsidR="002429E5" w:rsidRDefault="002429E5">
      <w:pPr>
        <w:rPr>
          <w:rFonts w:ascii="Arial" w:hAnsi="Arial" w:cs="Arial"/>
          <w:b/>
          <w:bCs/>
          <w:sz w:val="28"/>
          <w:szCs w:val="28"/>
        </w:rPr>
      </w:pPr>
    </w:p>
    <w:p w14:paraId="0F21007B" w14:textId="6C7545DB" w:rsidR="002429E5" w:rsidRPr="0038706E" w:rsidRDefault="002429E5">
      <w:pPr>
        <w:rPr>
          <w:rFonts w:ascii="Arial" w:hAnsi="Arial" w:cs="Arial"/>
          <w:u w:val="single"/>
        </w:rPr>
      </w:pPr>
      <w:r w:rsidRPr="0038706E">
        <w:rPr>
          <w:rFonts w:ascii="Arial" w:hAnsi="Arial" w:cs="Arial"/>
          <w:u w:val="single"/>
        </w:rPr>
        <w:t>Introduction</w:t>
      </w:r>
    </w:p>
    <w:p w14:paraId="6A05DB91" w14:textId="7DC53100" w:rsidR="002429E5" w:rsidRPr="0038706E" w:rsidRDefault="002429E5">
      <w:pPr>
        <w:rPr>
          <w:rFonts w:ascii="Arial" w:hAnsi="Arial" w:cs="Arial"/>
          <w:u w:val="single"/>
        </w:rPr>
      </w:pPr>
    </w:p>
    <w:p w14:paraId="1123B351" w14:textId="27EC58C8" w:rsidR="002429E5" w:rsidRPr="0038706E" w:rsidRDefault="002429E5">
      <w:pPr>
        <w:rPr>
          <w:rFonts w:ascii="Arial" w:hAnsi="Arial" w:cs="Arial"/>
        </w:rPr>
      </w:pPr>
      <w:r w:rsidRPr="0038706E">
        <w:rPr>
          <w:rFonts w:ascii="Arial" w:hAnsi="Arial" w:cs="Arial"/>
        </w:rPr>
        <w:t>This policy statement sets out Green Corridor’s arrangements for the management of access of providers to the students at Green Corridor.  The purpose of this policy is so that students can access information about the provider’s education, employment and training offer.</w:t>
      </w:r>
    </w:p>
    <w:p w14:paraId="3116B96A" w14:textId="03794DC5" w:rsidR="00AD7BA1" w:rsidRPr="0038706E" w:rsidRDefault="00AD7BA1">
      <w:pPr>
        <w:rPr>
          <w:rFonts w:ascii="Arial" w:hAnsi="Arial" w:cs="Arial"/>
        </w:rPr>
      </w:pPr>
      <w:r w:rsidRPr="0038706E">
        <w:rPr>
          <w:rFonts w:ascii="Arial" w:hAnsi="Arial" w:cs="Arial"/>
        </w:rPr>
        <w:t>This policy complies with Green Corridor’s legal obligations under Section 42B of the Education Act 1997.</w:t>
      </w:r>
    </w:p>
    <w:p w14:paraId="0D43FE85" w14:textId="5FA92574" w:rsidR="00AD7BA1" w:rsidRPr="0038706E" w:rsidRDefault="00AD7BA1">
      <w:pPr>
        <w:rPr>
          <w:rFonts w:ascii="Arial" w:hAnsi="Arial" w:cs="Arial"/>
        </w:rPr>
      </w:pPr>
    </w:p>
    <w:p w14:paraId="770EB764" w14:textId="3304DD30" w:rsidR="00AD7BA1" w:rsidRPr="0038706E" w:rsidRDefault="00AD7BA1">
      <w:pPr>
        <w:rPr>
          <w:rFonts w:ascii="Arial" w:hAnsi="Arial" w:cs="Arial"/>
          <w:u w:val="single"/>
        </w:rPr>
      </w:pPr>
      <w:r w:rsidRPr="0038706E">
        <w:rPr>
          <w:rFonts w:ascii="Arial" w:hAnsi="Arial" w:cs="Arial"/>
          <w:u w:val="single"/>
        </w:rPr>
        <w:t xml:space="preserve">Pupil Entitlement </w:t>
      </w:r>
    </w:p>
    <w:p w14:paraId="00D9F093" w14:textId="5CA651CD" w:rsidR="002429E5" w:rsidRPr="0038706E" w:rsidRDefault="002429E5">
      <w:pPr>
        <w:rPr>
          <w:rFonts w:ascii="Arial" w:hAnsi="Arial" w:cs="Arial"/>
        </w:rPr>
      </w:pPr>
    </w:p>
    <w:p w14:paraId="739D1DBB" w14:textId="36BD662B" w:rsidR="00AD7BA1" w:rsidRPr="0038706E" w:rsidRDefault="00AD7BA1">
      <w:pPr>
        <w:rPr>
          <w:rFonts w:ascii="Arial" w:hAnsi="Arial" w:cs="Arial"/>
        </w:rPr>
      </w:pPr>
      <w:r w:rsidRPr="0038706E">
        <w:rPr>
          <w:rFonts w:ascii="Arial" w:hAnsi="Arial" w:cs="Arial"/>
        </w:rPr>
        <w:t>All students at Green Corridor are entitled to:</w:t>
      </w:r>
    </w:p>
    <w:p w14:paraId="1B054A1A" w14:textId="77777777" w:rsidR="00AD7BA1" w:rsidRPr="0038706E" w:rsidRDefault="00AD7BA1">
      <w:pPr>
        <w:rPr>
          <w:rFonts w:ascii="Arial" w:hAnsi="Arial" w:cs="Arial"/>
        </w:rPr>
      </w:pPr>
    </w:p>
    <w:p w14:paraId="545FDFBC" w14:textId="42F17105" w:rsidR="00AD7BA1" w:rsidRPr="0038706E" w:rsidRDefault="00AD7BA1" w:rsidP="00AD7BA1">
      <w:pPr>
        <w:pStyle w:val="ListParagraph"/>
        <w:numPr>
          <w:ilvl w:val="0"/>
          <w:numId w:val="1"/>
        </w:numPr>
        <w:rPr>
          <w:rFonts w:ascii="Arial" w:hAnsi="Arial" w:cs="Arial"/>
        </w:rPr>
      </w:pPr>
      <w:r w:rsidRPr="0038706E">
        <w:rPr>
          <w:rFonts w:ascii="Arial" w:hAnsi="Arial" w:cs="Arial"/>
        </w:rPr>
        <w:t xml:space="preserve">Information about further education courses, </w:t>
      </w:r>
      <w:r w:rsidR="0038706E">
        <w:rPr>
          <w:rFonts w:ascii="Arial" w:hAnsi="Arial" w:cs="Arial"/>
        </w:rPr>
        <w:t>S</w:t>
      </w:r>
      <w:r w:rsidRPr="0038706E">
        <w:rPr>
          <w:rFonts w:ascii="Arial" w:hAnsi="Arial" w:cs="Arial"/>
        </w:rPr>
        <w:t xml:space="preserve">upported </w:t>
      </w:r>
      <w:r w:rsidR="0038706E">
        <w:rPr>
          <w:rFonts w:ascii="Arial" w:hAnsi="Arial" w:cs="Arial"/>
        </w:rPr>
        <w:t>I</w:t>
      </w:r>
      <w:r w:rsidRPr="0038706E">
        <w:rPr>
          <w:rFonts w:ascii="Arial" w:hAnsi="Arial" w:cs="Arial"/>
        </w:rPr>
        <w:t xml:space="preserve">nternships, </w:t>
      </w:r>
      <w:r w:rsidR="005E73B2">
        <w:rPr>
          <w:rFonts w:ascii="Arial" w:hAnsi="Arial" w:cs="Arial"/>
        </w:rPr>
        <w:t>A</w:t>
      </w:r>
      <w:r w:rsidR="005E73B2" w:rsidRPr="0038706E">
        <w:rPr>
          <w:rFonts w:ascii="Arial" w:hAnsi="Arial" w:cs="Arial"/>
        </w:rPr>
        <w:t>pprenticeships</w:t>
      </w:r>
      <w:r w:rsidR="005E73B2">
        <w:rPr>
          <w:rFonts w:ascii="Arial" w:hAnsi="Arial" w:cs="Arial"/>
        </w:rPr>
        <w:t xml:space="preserve">, </w:t>
      </w:r>
      <w:r w:rsidR="005E73B2" w:rsidRPr="0038706E">
        <w:rPr>
          <w:rFonts w:ascii="Arial" w:hAnsi="Arial" w:cs="Arial"/>
        </w:rPr>
        <w:t>Employment</w:t>
      </w:r>
      <w:r w:rsidR="0038706E">
        <w:rPr>
          <w:rFonts w:ascii="Arial" w:hAnsi="Arial" w:cs="Arial"/>
        </w:rPr>
        <w:t xml:space="preserve"> </w:t>
      </w:r>
      <w:r w:rsidRPr="0038706E">
        <w:rPr>
          <w:rFonts w:ascii="Arial" w:hAnsi="Arial" w:cs="Arial"/>
        </w:rPr>
        <w:t>opportunities.  This forms as part of the careers programme which informs students about the full range of options available at point of transition.</w:t>
      </w:r>
    </w:p>
    <w:p w14:paraId="071267FE" w14:textId="328F5076" w:rsidR="00AD7BA1" w:rsidRPr="0038706E" w:rsidRDefault="00AD7BA1" w:rsidP="00AD7BA1">
      <w:pPr>
        <w:rPr>
          <w:rFonts w:ascii="Arial" w:hAnsi="Arial" w:cs="Arial"/>
        </w:rPr>
      </w:pPr>
    </w:p>
    <w:p w14:paraId="3730F9F9" w14:textId="77777777" w:rsidR="005E73B2" w:rsidRDefault="00AD7BA1" w:rsidP="00AD7BA1">
      <w:pPr>
        <w:pStyle w:val="ListParagraph"/>
        <w:numPr>
          <w:ilvl w:val="0"/>
          <w:numId w:val="1"/>
        </w:numPr>
        <w:rPr>
          <w:rFonts w:ascii="Arial" w:hAnsi="Arial" w:cs="Arial"/>
        </w:rPr>
      </w:pPr>
      <w:r w:rsidRPr="0038706E">
        <w:rPr>
          <w:rFonts w:ascii="Arial" w:hAnsi="Arial" w:cs="Arial"/>
        </w:rPr>
        <w:t xml:space="preserve">Students to have the opportunity to engage with a range of </w:t>
      </w:r>
      <w:r w:rsidR="005E73B2">
        <w:rPr>
          <w:rFonts w:ascii="Arial" w:hAnsi="Arial" w:cs="Arial"/>
        </w:rPr>
        <w:t>T</w:t>
      </w:r>
      <w:r w:rsidRPr="0038706E">
        <w:rPr>
          <w:rFonts w:ascii="Arial" w:hAnsi="Arial" w:cs="Arial"/>
        </w:rPr>
        <w:t xml:space="preserve">raining </w:t>
      </w:r>
      <w:r w:rsidR="005E73B2">
        <w:rPr>
          <w:rFonts w:ascii="Arial" w:hAnsi="Arial" w:cs="Arial"/>
        </w:rPr>
        <w:t>P</w:t>
      </w:r>
      <w:r w:rsidRPr="0038706E">
        <w:rPr>
          <w:rFonts w:ascii="Arial" w:hAnsi="Arial" w:cs="Arial"/>
        </w:rPr>
        <w:t xml:space="preserve">roviders, </w:t>
      </w:r>
      <w:r w:rsidR="005E73B2">
        <w:rPr>
          <w:rFonts w:ascii="Arial" w:hAnsi="Arial" w:cs="Arial"/>
        </w:rPr>
        <w:t>C</w:t>
      </w:r>
      <w:r w:rsidRPr="0038706E">
        <w:rPr>
          <w:rFonts w:ascii="Arial" w:hAnsi="Arial" w:cs="Arial"/>
        </w:rPr>
        <w:t xml:space="preserve">olleges, </w:t>
      </w:r>
      <w:r w:rsidR="005E73B2">
        <w:rPr>
          <w:rFonts w:ascii="Arial" w:hAnsi="Arial" w:cs="Arial"/>
        </w:rPr>
        <w:t>S</w:t>
      </w:r>
      <w:r w:rsidRPr="0038706E">
        <w:rPr>
          <w:rFonts w:ascii="Arial" w:hAnsi="Arial" w:cs="Arial"/>
        </w:rPr>
        <w:t xml:space="preserve">ocial </w:t>
      </w:r>
      <w:r w:rsidR="005E73B2">
        <w:rPr>
          <w:rFonts w:ascii="Arial" w:hAnsi="Arial" w:cs="Arial"/>
        </w:rPr>
        <w:t>E</w:t>
      </w:r>
      <w:r w:rsidRPr="0038706E">
        <w:rPr>
          <w:rFonts w:ascii="Arial" w:hAnsi="Arial" w:cs="Arial"/>
        </w:rPr>
        <w:t xml:space="preserve">nterprise </w:t>
      </w:r>
      <w:r w:rsidR="005E73B2">
        <w:rPr>
          <w:rFonts w:ascii="Arial" w:hAnsi="Arial" w:cs="Arial"/>
        </w:rPr>
        <w:t>P</w:t>
      </w:r>
      <w:r w:rsidRPr="0038706E">
        <w:rPr>
          <w:rFonts w:ascii="Arial" w:hAnsi="Arial" w:cs="Arial"/>
        </w:rPr>
        <w:t xml:space="preserve">rojects and </w:t>
      </w:r>
      <w:r w:rsidR="005E73B2">
        <w:rPr>
          <w:rFonts w:ascii="Arial" w:hAnsi="Arial" w:cs="Arial"/>
        </w:rPr>
        <w:t>E</w:t>
      </w:r>
      <w:r w:rsidRPr="0038706E">
        <w:rPr>
          <w:rFonts w:ascii="Arial" w:hAnsi="Arial" w:cs="Arial"/>
        </w:rPr>
        <w:t xml:space="preserve">mployers about the </w:t>
      </w:r>
      <w:r w:rsidR="0038706E" w:rsidRPr="0038706E">
        <w:rPr>
          <w:rFonts w:ascii="Arial" w:hAnsi="Arial" w:cs="Arial"/>
        </w:rPr>
        <w:t>opportunities</w:t>
      </w:r>
      <w:r w:rsidRPr="0038706E">
        <w:rPr>
          <w:rFonts w:ascii="Arial" w:hAnsi="Arial" w:cs="Arial"/>
        </w:rPr>
        <w:t xml:space="preserve"> they offer</w:t>
      </w:r>
      <w:r w:rsidR="0038706E" w:rsidRPr="0038706E">
        <w:rPr>
          <w:rFonts w:ascii="Arial" w:hAnsi="Arial" w:cs="Arial"/>
        </w:rPr>
        <w:t xml:space="preserve">.  </w:t>
      </w:r>
    </w:p>
    <w:p w14:paraId="6CF2A30A" w14:textId="77777777" w:rsidR="005E73B2" w:rsidRPr="005E73B2" w:rsidRDefault="005E73B2" w:rsidP="005E73B2">
      <w:pPr>
        <w:pStyle w:val="ListParagraph"/>
        <w:rPr>
          <w:rFonts w:ascii="Arial" w:hAnsi="Arial" w:cs="Arial"/>
        </w:rPr>
      </w:pPr>
    </w:p>
    <w:p w14:paraId="3F0E7F75" w14:textId="4D7BDE64" w:rsidR="00AD7BA1" w:rsidRPr="005E73B2" w:rsidRDefault="0038706E" w:rsidP="005E73B2">
      <w:pPr>
        <w:pStyle w:val="ListParagraph"/>
        <w:rPr>
          <w:rFonts w:ascii="Arial" w:hAnsi="Arial" w:cs="Arial"/>
        </w:rPr>
      </w:pPr>
      <w:r w:rsidRPr="005E73B2">
        <w:rPr>
          <w:rFonts w:ascii="Arial" w:hAnsi="Arial" w:cs="Arial"/>
        </w:rPr>
        <w:t>Students to find out about these opportunities through; in house careers fairs, options events, group discussions, taster events and accessing events in the community.</w:t>
      </w:r>
    </w:p>
    <w:p w14:paraId="4B8072B1" w14:textId="77777777" w:rsidR="0038706E" w:rsidRPr="0038706E" w:rsidRDefault="0038706E" w:rsidP="0038706E">
      <w:pPr>
        <w:pStyle w:val="ListParagraph"/>
        <w:rPr>
          <w:rFonts w:ascii="Arial" w:hAnsi="Arial" w:cs="Arial"/>
        </w:rPr>
      </w:pPr>
    </w:p>
    <w:p w14:paraId="1599E204" w14:textId="5FF77DF5" w:rsidR="0038706E" w:rsidRDefault="0038706E" w:rsidP="00AD7BA1">
      <w:pPr>
        <w:pStyle w:val="ListParagraph"/>
        <w:numPr>
          <w:ilvl w:val="0"/>
          <w:numId w:val="1"/>
        </w:numPr>
        <w:rPr>
          <w:rFonts w:ascii="Arial" w:hAnsi="Arial" w:cs="Arial"/>
        </w:rPr>
      </w:pPr>
      <w:r w:rsidRPr="0038706E">
        <w:rPr>
          <w:rFonts w:ascii="Arial" w:hAnsi="Arial" w:cs="Arial"/>
        </w:rPr>
        <w:t>Students to be able to develop skills, knowledge and experience about how to make applications for the range of opportunities available to them.</w:t>
      </w:r>
    </w:p>
    <w:p w14:paraId="2FE88E70" w14:textId="77777777" w:rsidR="0038706E" w:rsidRPr="0038706E" w:rsidRDefault="0038706E" w:rsidP="0038706E">
      <w:pPr>
        <w:pStyle w:val="ListParagraph"/>
        <w:rPr>
          <w:rFonts w:ascii="Arial" w:hAnsi="Arial" w:cs="Arial"/>
        </w:rPr>
      </w:pPr>
    </w:p>
    <w:p w14:paraId="34A8198A" w14:textId="69BB65C5" w:rsidR="0038706E" w:rsidRDefault="0038706E" w:rsidP="0038706E">
      <w:pPr>
        <w:rPr>
          <w:rFonts w:ascii="Arial" w:hAnsi="Arial" w:cs="Arial"/>
          <w:u w:val="single"/>
        </w:rPr>
      </w:pPr>
      <w:r w:rsidRPr="0038706E">
        <w:rPr>
          <w:rFonts w:ascii="Arial" w:hAnsi="Arial" w:cs="Arial"/>
          <w:u w:val="single"/>
        </w:rPr>
        <w:t>Management of provider access requests</w:t>
      </w:r>
    </w:p>
    <w:p w14:paraId="553C29A8" w14:textId="0016EBE0" w:rsidR="0038706E" w:rsidRDefault="0038706E" w:rsidP="0038706E">
      <w:pPr>
        <w:rPr>
          <w:rFonts w:ascii="Arial" w:hAnsi="Arial" w:cs="Arial"/>
          <w:u w:val="single"/>
        </w:rPr>
      </w:pPr>
    </w:p>
    <w:p w14:paraId="0A639BB0" w14:textId="448E2F15" w:rsidR="0038706E" w:rsidRDefault="0038706E" w:rsidP="0038706E">
      <w:pPr>
        <w:rPr>
          <w:rFonts w:ascii="Arial" w:hAnsi="Arial" w:cs="Arial"/>
        </w:rPr>
      </w:pPr>
      <w:r>
        <w:rPr>
          <w:rFonts w:ascii="Arial" w:hAnsi="Arial" w:cs="Arial"/>
        </w:rPr>
        <w:t>Providers requesting to make access should contact Mandeep Gill, Careers Information, Advice and Guidance Worker.</w:t>
      </w:r>
    </w:p>
    <w:p w14:paraId="1DB109EE" w14:textId="2BD6A603" w:rsidR="0038706E" w:rsidRDefault="0038706E" w:rsidP="0038706E">
      <w:pPr>
        <w:rPr>
          <w:rFonts w:ascii="Arial" w:hAnsi="Arial" w:cs="Arial"/>
        </w:rPr>
      </w:pPr>
    </w:p>
    <w:p w14:paraId="64AB7D8E" w14:textId="0BF49318" w:rsidR="0038706E" w:rsidRDefault="0038706E" w:rsidP="0038706E">
      <w:pPr>
        <w:rPr>
          <w:rFonts w:ascii="Arial" w:hAnsi="Arial" w:cs="Arial"/>
        </w:rPr>
      </w:pPr>
      <w:r>
        <w:rPr>
          <w:rFonts w:ascii="Arial" w:hAnsi="Arial" w:cs="Arial"/>
        </w:rPr>
        <w:t>Telephone: 01753 687236</w:t>
      </w:r>
    </w:p>
    <w:p w14:paraId="40BBA6FB" w14:textId="18581CA0" w:rsidR="0038706E" w:rsidRDefault="0038706E" w:rsidP="0038706E">
      <w:pPr>
        <w:rPr>
          <w:rFonts w:ascii="Arial" w:hAnsi="Arial" w:cs="Arial"/>
        </w:rPr>
      </w:pPr>
      <w:r>
        <w:rPr>
          <w:rFonts w:ascii="Arial" w:hAnsi="Arial" w:cs="Arial"/>
        </w:rPr>
        <w:t>Mobile Number: 07933 497832</w:t>
      </w:r>
    </w:p>
    <w:p w14:paraId="074EDEB3" w14:textId="34518EDD" w:rsidR="0038706E" w:rsidRDefault="0038706E" w:rsidP="0038706E">
      <w:pPr>
        <w:rPr>
          <w:rFonts w:ascii="Arial" w:hAnsi="Arial" w:cs="Arial"/>
        </w:rPr>
      </w:pPr>
      <w:r>
        <w:rPr>
          <w:rFonts w:ascii="Arial" w:hAnsi="Arial" w:cs="Arial"/>
        </w:rPr>
        <w:t xml:space="preserve">Email: </w:t>
      </w:r>
      <w:hyperlink r:id="rId5" w:history="1">
        <w:r w:rsidRPr="008C6900">
          <w:rPr>
            <w:rStyle w:val="Hyperlink"/>
            <w:rFonts w:ascii="Arial" w:hAnsi="Arial" w:cs="Arial"/>
          </w:rPr>
          <w:t>mandeep@greencorridor.org.uk</w:t>
        </w:r>
      </w:hyperlink>
    </w:p>
    <w:p w14:paraId="5EFDE7A2" w14:textId="3FBFFEDE" w:rsidR="00BE2468" w:rsidRPr="00D40BD6" w:rsidRDefault="00BE2468" w:rsidP="00BE2468">
      <w:pPr>
        <w:pStyle w:val="NormalWeb"/>
        <w:rPr>
          <w:u w:val="single"/>
        </w:rPr>
      </w:pPr>
      <w:r w:rsidRPr="00D40BD6">
        <w:rPr>
          <w:rFonts w:ascii="Arial" w:hAnsi="Arial" w:cs="Arial"/>
          <w:u w:val="single"/>
        </w:rPr>
        <w:t xml:space="preserve"> Premises and facilities </w:t>
      </w:r>
    </w:p>
    <w:p w14:paraId="4DAC0BFD" w14:textId="77777777" w:rsidR="00BE2468" w:rsidRPr="00D40BD6" w:rsidRDefault="00BE2468" w:rsidP="00BE2468">
      <w:pPr>
        <w:pStyle w:val="NormalWeb"/>
        <w:ind w:left="720"/>
      </w:pPr>
      <w:r w:rsidRPr="00D40BD6">
        <w:rPr>
          <w:rFonts w:ascii="ArialMT" w:hAnsi="ArialMT"/>
        </w:rPr>
        <w:t xml:space="preserve">Access to appropriate rooms and facilities will be discussed and agreed in advance of the visit. </w:t>
      </w:r>
    </w:p>
    <w:p w14:paraId="5C54D674" w14:textId="1642F00E" w:rsidR="00BE2468" w:rsidRPr="00D40BD6" w:rsidRDefault="00BE2468" w:rsidP="00BE2468">
      <w:pPr>
        <w:pStyle w:val="NormalWeb"/>
        <w:ind w:left="720"/>
      </w:pPr>
      <w:r w:rsidRPr="00D40BD6">
        <w:rPr>
          <w:rFonts w:ascii="ArialMT" w:hAnsi="ArialMT"/>
        </w:rPr>
        <w:t xml:space="preserve">Providers are welcome to provide relevant brochures and other printed material specifically related to technical courses and apprenticeships; these will be made available to students in Careers Hub. </w:t>
      </w:r>
    </w:p>
    <w:p w14:paraId="6518211E" w14:textId="77777777" w:rsidR="0038706E" w:rsidRPr="0038706E" w:rsidRDefault="0038706E" w:rsidP="0038706E">
      <w:pPr>
        <w:rPr>
          <w:rFonts w:ascii="Arial" w:hAnsi="Arial" w:cs="Arial"/>
        </w:rPr>
      </w:pPr>
    </w:p>
    <w:p w14:paraId="0644D3CA" w14:textId="197DA807" w:rsidR="002429E5" w:rsidRPr="0038706E" w:rsidRDefault="002429E5">
      <w:pPr>
        <w:rPr>
          <w:rFonts w:ascii="Arial" w:hAnsi="Arial" w:cs="Arial"/>
          <w:b/>
          <w:bCs/>
        </w:rPr>
      </w:pPr>
    </w:p>
    <w:p w14:paraId="04A3DE80" w14:textId="77777777" w:rsidR="002429E5" w:rsidRPr="0038706E" w:rsidRDefault="002429E5">
      <w:pPr>
        <w:rPr>
          <w:rFonts w:ascii="Arial" w:hAnsi="Arial" w:cs="Arial"/>
          <w:b/>
          <w:bCs/>
        </w:rPr>
      </w:pPr>
    </w:p>
    <w:sectPr w:rsidR="002429E5" w:rsidRPr="0038706E" w:rsidSect="005C41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B1125"/>
    <w:multiLevelType w:val="multilevel"/>
    <w:tmpl w:val="EAAE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1678ED"/>
    <w:multiLevelType w:val="hybridMultilevel"/>
    <w:tmpl w:val="5478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4E"/>
    <w:rsid w:val="00155F0E"/>
    <w:rsid w:val="002429E5"/>
    <w:rsid w:val="0038706E"/>
    <w:rsid w:val="004D524E"/>
    <w:rsid w:val="005C41A5"/>
    <w:rsid w:val="005E73B2"/>
    <w:rsid w:val="005F1D48"/>
    <w:rsid w:val="00AD7BA1"/>
    <w:rsid w:val="00BE2468"/>
    <w:rsid w:val="00D4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F4D917"/>
  <w15:chartTrackingRefBased/>
  <w15:docId w15:val="{953356BD-EA07-6349-95C9-FA4D6314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A1"/>
    <w:pPr>
      <w:ind w:left="720"/>
      <w:contextualSpacing/>
    </w:pPr>
  </w:style>
  <w:style w:type="character" w:styleId="Hyperlink">
    <w:name w:val="Hyperlink"/>
    <w:basedOn w:val="DefaultParagraphFont"/>
    <w:uiPriority w:val="99"/>
    <w:unhideWhenUsed/>
    <w:rsid w:val="0038706E"/>
    <w:rPr>
      <w:color w:val="0563C1" w:themeColor="hyperlink"/>
      <w:u w:val="single"/>
    </w:rPr>
  </w:style>
  <w:style w:type="character" w:styleId="UnresolvedMention">
    <w:name w:val="Unresolved Mention"/>
    <w:basedOn w:val="DefaultParagraphFont"/>
    <w:uiPriority w:val="99"/>
    <w:semiHidden/>
    <w:unhideWhenUsed/>
    <w:rsid w:val="0038706E"/>
    <w:rPr>
      <w:color w:val="605E5C"/>
      <w:shd w:val="clear" w:color="auto" w:fill="E1DFDD"/>
    </w:rPr>
  </w:style>
  <w:style w:type="paragraph" w:styleId="NormalWeb">
    <w:name w:val="Normal (Web)"/>
    <w:basedOn w:val="Normal"/>
    <w:uiPriority w:val="99"/>
    <w:semiHidden/>
    <w:unhideWhenUsed/>
    <w:rsid w:val="00BE246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13525">
      <w:bodyDiv w:val="1"/>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sChild>
            <w:div w:id="1369182168">
              <w:marLeft w:val="0"/>
              <w:marRight w:val="0"/>
              <w:marTop w:val="0"/>
              <w:marBottom w:val="0"/>
              <w:divBdr>
                <w:top w:val="none" w:sz="0" w:space="0" w:color="auto"/>
                <w:left w:val="none" w:sz="0" w:space="0" w:color="auto"/>
                <w:bottom w:val="none" w:sz="0" w:space="0" w:color="auto"/>
                <w:right w:val="none" w:sz="0" w:space="0" w:color="auto"/>
              </w:divBdr>
              <w:divsChild>
                <w:div w:id="1041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deep@greencorrido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Mandeep Gill</dc:creator>
  <cp:keywords/>
  <dc:description/>
  <cp:lastModifiedBy>Briony Williams</cp:lastModifiedBy>
  <cp:revision>2</cp:revision>
  <dcterms:created xsi:type="dcterms:W3CDTF">2021-09-03T16:22:00Z</dcterms:created>
  <dcterms:modified xsi:type="dcterms:W3CDTF">2021-09-03T16:22:00Z</dcterms:modified>
</cp:coreProperties>
</file>